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5BFC" w14:textId="2A12D929" w:rsidR="00BD7DA8" w:rsidRDefault="00D0661F" w:rsidP="005625E3">
      <w:pPr>
        <w:spacing w:after="0" w:line="240" w:lineRule="auto"/>
        <w:rPr>
          <w:rFonts w:ascii="Times New Roman" w:hAnsi="Times New Roman" w:cs="Times New Roman"/>
          <w:b/>
          <w:sz w:val="28"/>
          <w:szCs w:val="28"/>
        </w:rPr>
      </w:pPr>
      <w:r>
        <w:rPr>
          <w:rFonts w:ascii="Times New Roman" w:hAnsi="Times New Roman" w:cs="Times New Roman"/>
          <w:b/>
          <w:sz w:val="28"/>
          <w:szCs w:val="28"/>
        </w:rPr>
        <w:t>Kings of Israel I</w:t>
      </w:r>
      <w:r w:rsidR="00081915">
        <w:rPr>
          <w:rFonts w:ascii="Times New Roman" w:hAnsi="Times New Roman" w:cs="Times New Roman"/>
          <w:b/>
          <w:sz w:val="28"/>
          <w:szCs w:val="28"/>
        </w:rPr>
        <w:t>I</w:t>
      </w:r>
      <w:r w:rsidR="0044056D">
        <w:rPr>
          <w:rFonts w:ascii="Times New Roman" w:hAnsi="Times New Roman" w:cs="Times New Roman"/>
          <w:b/>
          <w:sz w:val="28"/>
          <w:szCs w:val="28"/>
        </w:rPr>
        <w:t xml:space="preserve">: </w:t>
      </w:r>
      <w:r w:rsidR="0044056D" w:rsidRPr="0044056D">
        <w:rPr>
          <w:rFonts w:ascii="Times New Roman" w:hAnsi="Times New Roman" w:cs="Times New Roman"/>
          <w:b/>
          <w:bCs/>
          <w:sz w:val="28"/>
          <w:szCs w:val="28"/>
        </w:rPr>
        <w:t xml:space="preserve">The </w:t>
      </w:r>
      <w:r w:rsidR="00081915">
        <w:rPr>
          <w:rFonts w:ascii="Times New Roman" w:hAnsi="Times New Roman" w:cs="Times New Roman"/>
          <w:b/>
          <w:bCs/>
          <w:sz w:val="28"/>
          <w:szCs w:val="28"/>
        </w:rPr>
        <w:t>Divided Kingdom, Israel</w:t>
      </w:r>
    </w:p>
    <w:p w14:paraId="7526D6F1" w14:textId="77777777" w:rsidR="005625E3" w:rsidRPr="0067188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Instructor-Pat Reeder</w:t>
      </w:r>
    </w:p>
    <w:p w14:paraId="6E10DA41" w14:textId="77777777" w:rsidR="005625E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Wednesday evenings, 7pm-9:30pm</w:t>
      </w:r>
    </w:p>
    <w:p w14:paraId="1791CF73" w14:textId="77777777" w:rsidR="00671883" w:rsidRPr="00671883" w:rsidRDefault="00671883" w:rsidP="005625E3">
      <w:pPr>
        <w:spacing w:after="0"/>
        <w:rPr>
          <w:rFonts w:ascii="Times New Roman" w:hAnsi="Times New Roman" w:cs="Times New Roman"/>
          <w:sz w:val="20"/>
          <w:szCs w:val="20"/>
        </w:rPr>
      </w:pPr>
    </w:p>
    <w:p w14:paraId="4FD02E8A" w14:textId="77777777" w:rsidR="005625E3" w:rsidRPr="005625E3" w:rsidRDefault="005625E3" w:rsidP="005625E3">
      <w:pPr>
        <w:spacing w:after="0"/>
        <w:rPr>
          <w:rFonts w:ascii="Times New Roman" w:hAnsi="Times New Roman" w:cs="Times New Roman"/>
          <w:b/>
        </w:rPr>
      </w:pPr>
      <w:r w:rsidRPr="005625E3">
        <w:rPr>
          <w:rFonts w:ascii="Times New Roman" w:hAnsi="Times New Roman" w:cs="Times New Roman"/>
          <w:b/>
        </w:rPr>
        <w:t>Course description</w:t>
      </w:r>
    </w:p>
    <w:p w14:paraId="5F7FE420" w14:textId="53CD83B7" w:rsidR="00081915" w:rsidRPr="00081915" w:rsidRDefault="00081915" w:rsidP="00081915">
      <w:pPr>
        <w:spacing w:after="0"/>
        <w:rPr>
          <w:rFonts w:ascii="Times New Roman" w:hAnsi="Times New Roman" w:cs="Times New Roman"/>
        </w:rPr>
      </w:pPr>
      <w:r w:rsidRPr="00081915">
        <w:rPr>
          <w:rFonts w:ascii="Times New Roman" w:hAnsi="Times New Roman" w:cs="Times New Roman"/>
        </w:rPr>
        <w:t>This is the second of a three</w:t>
      </w:r>
      <w:r>
        <w:rPr>
          <w:rFonts w:ascii="Times New Roman" w:hAnsi="Times New Roman" w:cs="Times New Roman"/>
        </w:rPr>
        <w:t>-</w:t>
      </w:r>
      <w:r w:rsidRPr="00081915">
        <w:rPr>
          <w:rFonts w:ascii="Times New Roman" w:hAnsi="Times New Roman" w:cs="Times New Roman"/>
        </w:rPr>
        <w:t xml:space="preserve">part series, running from 1 Samuel through 2 Chronicles, exploring the history of the Kings of Israel.  This massive stretch of the Old Testament contains shocking family dramas, gruesome violence, court intrigue and interminable struggles for power.   Behind it all stands God’s sovereignty over Israel and the nations.  In part 2, we will examine the second “chapter” of the kingship in 1st and 2nd Kings, running from David’s death through the divided kingdom, to the exile.  Together with the (in)famous behavior of the kings, these books record what God accomplishes through the unique ministries of Elijah and Elisha.  In Bruce Waltke’s words, “The books of Kings </w:t>
      </w:r>
      <w:proofErr w:type="gramStart"/>
      <w:r w:rsidRPr="00081915">
        <w:rPr>
          <w:rFonts w:ascii="Times New Roman" w:hAnsi="Times New Roman" w:cs="Times New Roman"/>
        </w:rPr>
        <w:t>shows</w:t>
      </w:r>
      <w:proofErr w:type="gramEnd"/>
      <w:r w:rsidRPr="00081915">
        <w:rPr>
          <w:rFonts w:ascii="Times New Roman" w:hAnsi="Times New Roman" w:cs="Times New Roman"/>
        </w:rPr>
        <w:t xml:space="preserve"> beyond question that the prophetic word is mightier than the king’s sword."</w:t>
      </w:r>
    </w:p>
    <w:p w14:paraId="690305F6" w14:textId="77777777" w:rsidR="00D0661F" w:rsidRPr="005625E3" w:rsidRDefault="00D0661F" w:rsidP="00FD2237">
      <w:pPr>
        <w:spacing w:after="0"/>
        <w:rPr>
          <w:rFonts w:ascii="Times New Roman" w:hAnsi="Times New Roman" w:cs="Times New Roman"/>
        </w:rPr>
      </w:pPr>
    </w:p>
    <w:p w14:paraId="31851F33" w14:textId="77777777" w:rsidR="00B53F94" w:rsidRPr="00C226E4" w:rsidRDefault="005625E3" w:rsidP="00C226E4">
      <w:pPr>
        <w:spacing w:after="0"/>
        <w:rPr>
          <w:rFonts w:ascii="Times New Roman" w:hAnsi="Times New Roman" w:cs="Times New Roman"/>
          <w:b/>
        </w:rPr>
      </w:pPr>
      <w:r w:rsidRPr="005625E3">
        <w:rPr>
          <w:rFonts w:ascii="Times New Roman" w:hAnsi="Times New Roman" w:cs="Times New Roman"/>
          <w:b/>
        </w:rPr>
        <w:t>Course goals</w:t>
      </w:r>
    </w:p>
    <w:p w14:paraId="7F9910E5" w14:textId="09BC5EAD" w:rsidR="003131DA" w:rsidRDefault="008719E6" w:rsidP="003131DA">
      <w:pPr>
        <w:pStyle w:val="ListParagraph"/>
        <w:numPr>
          <w:ilvl w:val="0"/>
          <w:numId w:val="7"/>
        </w:numPr>
        <w:spacing w:after="0"/>
        <w:rPr>
          <w:rFonts w:ascii="Times New Roman" w:hAnsi="Times New Roman" w:cs="Times New Roman"/>
        </w:rPr>
      </w:pPr>
      <w:r>
        <w:rPr>
          <w:rFonts w:ascii="Times New Roman" w:hAnsi="Times New Roman" w:cs="Times New Roman"/>
        </w:rPr>
        <w:t>Enable students to see how major</w:t>
      </w:r>
      <w:r w:rsidR="00810545">
        <w:rPr>
          <w:rFonts w:ascii="Times New Roman" w:hAnsi="Times New Roman" w:cs="Times New Roman"/>
        </w:rPr>
        <w:t xml:space="preserve"> biblical</w:t>
      </w:r>
      <w:r>
        <w:rPr>
          <w:rFonts w:ascii="Times New Roman" w:hAnsi="Times New Roman" w:cs="Times New Roman"/>
        </w:rPr>
        <w:t xml:space="preserve"> </w:t>
      </w:r>
      <w:r w:rsidR="00596681">
        <w:rPr>
          <w:rFonts w:ascii="Times New Roman" w:hAnsi="Times New Roman" w:cs="Times New Roman"/>
        </w:rPr>
        <w:t>doctrines play out vividly over a period of centuries.</w:t>
      </w:r>
    </w:p>
    <w:p w14:paraId="052668AC" w14:textId="5638BBB2" w:rsidR="005625E3" w:rsidRDefault="0048121E" w:rsidP="003B1D4B">
      <w:pPr>
        <w:pStyle w:val="ListParagraph"/>
        <w:numPr>
          <w:ilvl w:val="0"/>
          <w:numId w:val="7"/>
        </w:numPr>
        <w:spacing w:after="0"/>
        <w:rPr>
          <w:rFonts w:ascii="Times New Roman" w:hAnsi="Times New Roman" w:cs="Times New Roman"/>
        </w:rPr>
      </w:pPr>
      <w:r w:rsidRPr="003B1D4B">
        <w:rPr>
          <w:rFonts w:ascii="Times New Roman" w:hAnsi="Times New Roman" w:cs="Times New Roman"/>
        </w:rPr>
        <w:t xml:space="preserve">Help students understand </w:t>
      </w:r>
      <w:r w:rsidR="003B1D4B" w:rsidRPr="003B1D4B">
        <w:rPr>
          <w:rFonts w:ascii="Times New Roman" w:hAnsi="Times New Roman" w:cs="Times New Roman"/>
        </w:rPr>
        <w:t xml:space="preserve">generally how to read narrative </w:t>
      </w:r>
      <w:r w:rsidR="000B54DC">
        <w:rPr>
          <w:rFonts w:ascii="Times New Roman" w:hAnsi="Times New Roman" w:cs="Times New Roman"/>
        </w:rPr>
        <w:t xml:space="preserve">more broadly, </w:t>
      </w:r>
      <w:r w:rsidR="003B1D4B" w:rsidRPr="003B1D4B">
        <w:rPr>
          <w:rFonts w:ascii="Times New Roman" w:hAnsi="Times New Roman" w:cs="Times New Roman"/>
        </w:rPr>
        <w:t>examin</w:t>
      </w:r>
      <w:r w:rsidR="000B54DC">
        <w:rPr>
          <w:rFonts w:ascii="Times New Roman" w:hAnsi="Times New Roman" w:cs="Times New Roman"/>
        </w:rPr>
        <w:t>ing</w:t>
      </w:r>
      <w:r w:rsidR="003B1D4B" w:rsidRPr="003B1D4B">
        <w:rPr>
          <w:rFonts w:ascii="Times New Roman" w:hAnsi="Times New Roman" w:cs="Times New Roman"/>
        </w:rPr>
        <w:t xml:space="preserve"> the ways in literary </w:t>
      </w:r>
      <w:r w:rsidR="008719E6">
        <w:rPr>
          <w:rFonts w:ascii="Times New Roman" w:hAnsi="Times New Roman" w:cs="Times New Roman"/>
        </w:rPr>
        <w:t>technique</w:t>
      </w:r>
      <w:r w:rsidR="003B1D4B" w:rsidRPr="003B1D4B">
        <w:rPr>
          <w:rFonts w:ascii="Times New Roman" w:hAnsi="Times New Roman" w:cs="Times New Roman"/>
        </w:rPr>
        <w:t xml:space="preserve"> is wielded </w:t>
      </w:r>
      <w:r w:rsidR="000B54DC">
        <w:rPr>
          <w:rFonts w:ascii="Times New Roman" w:hAnsi="Times New Roman" w:cs="Times New Roman"/>
        </w:rPr>
        <w:t>to point in a theological direction.</w:t>
      </w:r>
      <w:r w:rsidR="003B1D4B" w:rsidRPr="003B1D4B">
        <w:rPr>
          <w:rFonts w:ascii="Times New Roman" w:hAnsi="Times New Roman" w:cs="Times New Roman"/>
        </w:rPr>
        <w:t xml:space="preserve">  </w:t>
      </w:r>
    </w:p>
    <w:p w14:paraId="618A7E58" w14:textId="2BEFF960" w:rsidR="003B1D4B" w:rsidRPr="003B1D4B" w:rsidRDefault="003B1D4B" w:rsidP="003B1D4B">
      <w:pPr>
        <w:pStyle w:val="ListParagraph"/>
        <w:spacing w:after="0"/>
        <w:rPr>
          <w:rFonts w:ascii="Times New Roman" w:hAnsi="Times New Roman" w:cs="Times New Roman"/>
        </w:rPr>
      </w:pPr>
    </w:p>
    <w:p w14:paraId="2D8A318D" w14:textId="77777777" w:rsidR="00DC28B8" w:rsidRDefault="00DC28B8" w:rsidP="005625E3">
      <w:pPr>
        <w:spacing w:after="0"/>
        <w:rPr>
          <w:rFonts w:ascii="Times New Roman" w:hAnsi="Times New Roman" w:cs="Times New Roman"/>
        </w:rPr>
      </w:pPr>
      <w:r>
        <w:rPr>
          <w:rFonts w:ascii="Times New Roman" w:hAnsi="Times New Roman" w:cs="Times New Roman"/>
          <w:b/>
        </w:rPr>
        <w:t>Course Requirements</w:t>
      </w:r>
    </w:p>
    <w:p w14:paraId="299BC85D" w14:textId="71A0C912" w:rsidR="00DC28B8" w:rsidRDefault="00DC28B8" w:rsidP="005625E3">
      <w:pPr>
        <w:spacing w:after="0"/>
        <w:rPr>
          <w:rFonts w:ascii="Times New Roman" w:hAnsi="Times New Roman" w:cs="Times New Roman"/>
        </w:rPr>
      </w:pPr>
      <w:r>
        <w:rPr>
          <w:rFonts w:ascii="Times New Roman" w:hAnsi="Times New Roman" w:cs="Times New Roman"/>
          <w:i/>
        </w:rPr>
        <w:t xml:space="preserve">Attendance </w:t>
      </w:r>
      <w:r w:rsidR="00EC4F63">
        <w:rPr>
          <w:rFonts w:ascii="Times New Roman" w:hAnsi="Times New Roman" w:cs="Times New Roman"/>
        </w:rPr>
        <w:t>Students must attend at least 4 of 5 classes to pass.</w:t>
      </w:r>
      <w:r w:rsidR="004C6606">
        <w:rPr>
          <w:rFonts w:ascii="Times New Roman" w:hAnsi="Times New Roman" w:cs="Times New Roman"/>
        </w:rPr>
        <w:t xml:space="preserve">  Everyone has</w:t>
      </w:r>
      <w:r>
        <w:rPr>
          <w:rFonts w:ascii="Times New Roman" w:hAnsi="Times New Roman" w:cs="Times New Roman"/>
        </w:rPr>
        <w:t xml:space="preserve"> 1 “excused absence” befor</w:t>
      </w:r>
      <w:r w:rsidR="007404A1">
        <w:rPr>
          <w:rFonts w:ascii="Times New Roman" w:hAnsi="Times New Roman" w:cs="Times New Roman"/>
        </w:rPr>
        <w:t xml:space="preserve">e </w:t>
      </w:r>
      <w:r w:rsidR="004C6606">
        <w:rPr>
          <w:rFonts w:ascii="Times New Roman" w:hAnsi="Times New Roman" w:cs="Times New Roman"/>
        </w:rPr>
        <w:t xml:space="preserve">receiving </w:t>
      </w:r>
      <w:r w:rsidR="007404A1">
        <w:rPr>
          <w:rFonts w:ascii="Times New Roman" w:hAnsi="Times New Roman" w:cs="Times New Roman"/>
        </w:rPr>
        <w:t>an incomplete.  Any other absence is</w:t>
      </w:r>
      <w:r>
        <w:rPr>
          <w:rFonts w:ascii="Times New Roman" w:hAnsi="Times New Roman" w:cs="Times New Roman"/>
        </w:rPr>
        <w:t xml:space="preserve"> </w:t>
      </w:r>
      <w:r w:rsidR="007404A1">
        <w:rPr>
          <w:rFonts w:ascii="Times New Roman" w:hAnsi="Times New Roman" w:cs="Times New Roman"/>
        </w:rPr>
        <w:t>negotiable</w:t>
      </w:r>
      <w:r w:rsidR="00962211">
        <w:rPr>
          <w:rFonts w:ascii="Times New Roman" w:hAnsi="Times New Roman" w:cs="Times New Roman"/>
        </w:rPr>
        <w:t>,</w:t>
      </w:r>
      <w:r>
        <w:rPr>
          <w:rFonts w:ascii="Times New Roman" w:hAnsi="Times New Roman" w:cs="Times New Roman"/>
        </w:rPr>
        <w:t xml:space="preserve"> to be discussed with </w:t>
      </w:r>
      <w:r w:rsidR="00962211">
        <w:rPr>
          <w:rFonts w:ascii="Times New Roman" w:hAnsi="Times New Roman" w:cs="Times New Roman"/>
        </w:rPr>
        <w:t>the instructor</w:t>
      </w:r>
      <w:r>
        <w:rPr>
          <w:rFonts w:ascii="Times New Roman" w:hAnsi="Times New Roman" w:cs="Times New Roman"/>
        </w:rPr>
        <w:t xml:space="preserve">. </w:t>
      </w:r>
    </w:p>
    <w:p w14:paraId="58625EF7" w14:textId="77777777" w:rsidR="00DC28B8" w:rsidRPr="00DC28B8" w:rsidRDefault="00DC28B8" w:rsidP="005625E3">
      <w:pPr>
        <w:spacing w:after="0"/>
        <w:rPr>
          <w:rFonts w:ascii="Times New Roman" w:hAnsi="Times New Roman" w:cs="Times New Roman"/>
        </w:rPr>
      </w:pPr>
    </w:p>
    <w:p w14:paraId="32599822" w14:textId="77777777" w:rsidR="002213C6" w:rsidRDefault="002213C6" w:rsidP="002213C6">
      <w:pPr>
        <w:spacing w:after="0"/>
        <w:rPr>
          <w:rFonts w:ascii="Times New Roman" w:hAnsi="Times New Roman" w:cs="Times New Roman"/>
        </w:rPr>
      </w:pPr>
      <w:r>
        <w:rPr>
          <w:rFonts w:ascii="Times New Roman" w:hAnsi="Times New Roman" w:cs="Times New Roman"/>
          <w:i/>
        </w:rPr>
        <w:t xml:space="preserve">Readings, Homework </w:t>
      </w:r>
      <w:r>
        <w:rPr>
          <w:rFonts w:ascii="Times New Roman" w:hAnsi="Times New Roman" w:cs="Times New Roman"/>
        </w:rPr>
        <w:t xml:space="preserve">There will be weekly readings to keep in step with the material being covered each week.  Questions on the readings can be found on the back of this sheet.  These are strictly completion based.  </w:t>
      </w:r>
    </w:p>
    <w:p w14:paraId="0CE5E4BA" w14:textId="77777777" w:rsidR="005625E3" w:rsidRPr="005625E3" w:rsidRDefault="005625E3" w:rsidP="005625E3">
      <w:pPr>
        <w:spacing w:after="0"/>
        <w:rPr>
          <w:rFonts w:ascii="Times New Roman" w:hAnsi="Times New Roman" w:cs="Times New Roman"/>
        </w:rPr>
      </w:pPr>
    </w:p>
    <w:p w14:paraId="6A84713C" w14:textId="77777777" w:rsidR="000E76AF" w:rsidRDefault="005625E3" w:rsidP="005625E3">
      <w:pPr>
        <w:spacing w:after="0"/>
        <w:rPr>
          <w:rFonts w:ascii="Times New Roman" w:hAnsi="Times New Roman" w:cs="Times New Roman"/>
          <w:b/>
        </w:rPr>
      </w:pPr>
      <w:r w:rsidRPr="005625E3">
        <w:rPr>
          <w:rFonts w:ascii="Times New Roman" w:hAnsi="Times New Roman" w:cs="Times New Roman"/>
          <w:b/>
        </w:rPr>
        <w:t>Calendar</w:t>
      </w:r>
    </w:p>
    <w:tbl>
      <w:tblPr>
        <w:tblStyle w:val="GridTable4-Accent1"/>
        <w:tblW w:w="0" w:type="auto"/>
        <w:tblLook w:val="04A0" w:firstRow="1" w:lastRow="0" w:firstColumn="1" w:lastColumn="0" w:noHBand="0" w:noVBand="1"/>
      </w:tblPr>
      <w:tblGrid>
        <w:gridCol w:w="829"/>
        <w:gridCol w:w="1088"/>
        <w:gridCol w:w="2398"/>
        <w:gridCol w:w="1080"/>
        <w:gridCol w:w="3955"/>
      </w:tblGrid>
      <w:tr w:rsidR="001C2408" w14:paraId="30610027" w14:textId="77777777" w:rsidTr="000819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Pr>
          <w:p w14:paraId="75F8F771" w14:textId="77777777" w:rsidR="001C2408" w:rsidRPr="00EF5FF4" w:rsidRDefault="001C2408" w:rsidP="00EF5FF4">
            <w:pPr>
              <w:jc w:val="center"/>
              <w:rPr>
                <w:rFonts w:ascii="Times New Roman" w:hAnsi="Times New Roman" w:cs="Times New Roman"/>
                <w:b w:val="0"/>
              </w:rPr>
            </w:pPr>
            <w:r w:rsidRPr="00EF5FF4">
              <w:rPr>
                <w:rFonts w:ascii="Times New Roman" w:hAnsi="Times New Roman" w:cs="Times New Roman"/>
              </w:rPr>
              <w:t>Date</w:t>
            </w:r>
          </w:p>
        </w:tc>
        <w:tc>
          <w:tcPr>
            <w:tcW w:w="1088" w:type="dxa"/>
          </w:tcPr>
          <w:p w14:paraId="6B39926C" w14:textId="77777777" w:rsidR="001C2408" w:rsidRPr="00EF5FF4" w:rsidRDefault="001C2408" w:rsidP="00EF5F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Session</w:t>
            </w:r>
          </w:p>
        </w:tc>
        <w:tc>
          <w:tcPr>
            <w:tcW w:w="2398" w:type="dxa"/>
          </w:tcPr>
          <w:p w14:paraId="1AB33A7D" w14:textId="77777777" w:rsidR="001C2408" w:rsidRDefault="001C2408"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Readings</w:t>
            </w:r>
          </w:p>
        </w:tc>
        <w:tc>
          <w:tcPr>
            <w:tcW w:w="1080" w:type="dxa"/>
          </w:tcPr>
          <w:p w14:paraId="20C38F77" w14:textId="41C9F9F0" w:rsidR="001C2408" w:rsidRPr="00B83362" w:rsidRDefault="00081915"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HW</w:t>
            </w:r>
            <w:proofErr w:type="spellEnd"/>
            <w:r w:rsidR="001C2408" w:rsidRPr="00B83362">
              <w:rPr>
                <w:rFonts w:ascii="Times New Roman" w:hAnsi="Times New Roman" w:cs="Times New Roman"/>
              </w:rPr>
              <w:t xml:space="preserve"> Due</w:t>
            </w:r>
          </w:p>
        </w:tc>
        <w:tc>
          <w:tcPr>
            <w:tcW w:w="3955" w:type="dxa"/>
          </w:tcPr>
          <w:p w14:paraId="68D78D9F" w14:textId="76A13036" w:rsidR="001C2408" w:rsidRPr="00EF5FF4" w:rsidRDefault="001C2408"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Content</w:t>
            </w:r>
          </w:p>
        </w:tc>
      </w:tr>
      <w:tr w:rsidR="001C2408" w14:paraId="174DA8AD" w14:textId="77777777" w:rsidTr="00081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Pr>
          <w:p w14:paraId="144FA785" w14:textId="59735BCE" w:rsidR="001C2408" w:rsidRPr="00B478DD" w:rsidRDefault="00081915" w:rsidP="00EC4F63">
            <w:pPr>
              <w:jc w:val="center"/>
              <w:rPr>
                <w:rFonts w:ascii="Times New Roman" w:hAnsi="Times New Roman" w:cs="Times New Roman"/>
                <w:sz w:val="24"/>
                <w:szCs w:val="24"/>
              </w:rPr>
            </w:pPr>
            <w:r>
              <w:rPr>
                <w:rFonts w:ascii="Times New Roman" w:hAnsi="Times New Roman" w:cs="Times New Roman"/>
                <w:sz w:val="24"/>
                <w:szCs w:val="24"/>
              </w:rPr>
              <w:t>8/14</w:t>
            </w:r>
          </w:p>
        </w:tc>
        <w:tc>
          <w:tcPr>
            <w:tcW w:w="1088" w:type="dxa"/>
          </w:tcPr>
          <w:p w14:paraId="4EDA5A81" w14:textId="4C438311" w:rsidR="001C2408" w:rsidRPr="00B478DD" w:rsidRDefault="001C2408"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bCs/>
                <w:color w:val="000000" w:themeColor="text1"/>
                <w:kern w:val="24"/>
                <w:sz w:val="24"/>
                <w:szCs w:val="24"/>
              </w:rPr>
              <w:t>Week 1</w:t>
            </w:r>
          </w:p>
        </w:tc>
        <w:tc>
          <w:tcPr>
            <w:tcW w:w="2398" w:type="dxa"/>
          </w:tcPr>
          <w:p w14:paraId="29CEE1C1" w14:textId="2F3A4BD9" w:rsidR="001C2408" w:rsidRPr="00B478DD" w:rsidRDefault="001C2408" w:rsidP="000819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bCs/>
                <w:color w:val="000000" w:themeColor="text1"/>
                <w:kern w:val="24"/>
                <w:sz w:val="24"/>
                <w:szCs w:val="24"/>
              </w:rPr>
              <w:t>N/A</w:t>
            </w:r>
          </w:p>
        </w:tc>
        <w:tc>
          <w:tcPr>
            <w:tcW w:w="1080" w:type="dxa"/>
          </w:tcPr>
          <w:p w14:paraId="4A5F4B7A" w14:textId="336A9F8E" w:rsidR="001C2408" w:rsidRPr="00B478DD" w:rsidRDefault="001C2408" w:rsidP="001C2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kern w:val="24"/>
                <w:sz w:val="24"/>
                <w:szCs w:val="24"/>
              </w:rPr>
            </w:pPr>
          </w:p>
        </w:tc>
        <w:tc>
          <w:tcPr>
            <w:tcW w:w="3955" w:type="dxa"/>
          </w:tcPr>
          <w:p w14:paraId="00B76942" w14:textId="5E9A72EB" w:rsidR="001C2408" w:rsidRPr="00B478DD" w:rsidRDefault="0065060D" w:rsidP="00B478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themeColor="text1"/>
                <w:kern w:val="24"/>
                <w:sz w:val="24"/>
                <w:szCs w:val="24"/>
              </w:rPr>
              <w:t xml:space="preserve">Introduction, </w:t>
            </w:r>
            <w:r w:rsidR="008C0225">
              <w:rPr>
                <w:rFonts w:ascii="Times New Roman" w:hAnsi="Times New Roman" w:cs="Times New Roman"/>
                <w:bCs/>
                <w:color w:val="000000" w:themeColor="text1"/>
                <w:kern w:val="24"/>
                <w:sz w:val="24"/>
                <w:szCs w:val="24"/>
              </w:rPr>
              <w:t>Solomon</w:t>
            </w:r>
          </w:p>
        </w:tc>
      </w:tr>
      <w:tr w:rsidR="00081915" w14:paraId="593AD436" w14:textId="77777777" w:rsidTr="00081915">
        <w:tc>
          <w:tcPr>
            <w:cnfStyle w:val="001000000000" w:firstRow="0" w:lastRow="0" w:firstColumn="1" w:lastColumn="0" w:oddVBand="0" w:evenVBand="0" w:oddHBand="0" w:evenHBand="0" w:firstRowFirstColumn="0" w:firstRowLastColumn="0" w:lastRowFirstColumn="0" w:lastRowLastColumn="0"/>
            <w:tcW w:w="829" w:type="dxa"/>
          </w:tcPr>
          <w:p w14:paraId="7FD919DF" w14:textId="43D620E4" w:rsidR="00081915" w:rsidRPr="00B478DD" w:rsidRDefault="00081915" w:rsidP="00081915">
            <w:pPr>
              <w:jc w:val="center"/>
              <w:rPr>
                <w:rFonts w:ascii="Times New Roman" w:hAnsi="Times New Roman" w:cs="Times New Roman"/>
                <w:sz w:val="24"/>
                <w:szCs w:val="24"/>
              </w:rPr>
            </w:pPr>
            <w:r>
              <w:rPr>
                <w:rFonts w:ascii="Times New Roman" w:hAnsi="Times New Roman" w:cs="Times New Roman"/>
                <w:sz w:val="24"/>
                <w:szCs w:val="24"/>
              </w:rPr>
              <w:t>8/21</w:t>
            </w:r>
          </w:p>
        </w:tc>
        <w:tc>
          <w:tcPr>
            <w:tcW w:w="1088" w:type="dxa"/>
          </w:tcPr>
          <w:p w14:paraId="46C26E4E" w14:textId="15EA038E" w:rsidR="00081915" w:rsidRPr="00B478DD" w:rsidRDefault="00081915" w:rsidP="000819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2</w:t>
            </w:r>
          </w:p>
        </w:tc>
        <w:tc>
          <w:tcPr>
            <w:tcW w:w="2398" w:type="dxa"/>
          </w:tcPr>
          <w:p w14:paraId="2C0E8E90" w14:textId="6B39FC14" w:rsidR="00081915" w:rsidRPr="00B478DD" w:rsidRDefault="00081915" w:rsidP="000819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 Kings 1-16</w:t>
            </w:r>
          </w:p>
        </w:tc>
        <w:tc>
          <w:tcPr>
            <w:tcW w:w="1080" w:type="dxa"/>
          </w:tcPr>
          <w:p w14:paraId="780ABE69" w14:textId="10357FE0" w:rsidR="00081915" w:rsidRPr="00B478DD" w:rsidRDefault="00081915" w:rsidP="000819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4"/>
                <w:sz w:val="24"/>
                <w:szCs w:val="24"/>
              </w:rPr>
            </w:pPr>
            <w:r>
              <w:rPr>
                <w:rFonts w:ascii="Times New Roman" w:eastAsia="Calibri" w:hAnsi="Times New Roman" w:cs="Times New Roman"/>
                <w:color w:val="000000" w:themeColor="text1"/>
                <w:kern w:val="24"/>
                <w:sz w:val="24"/>
                <w:szCs w:val="24"/>
              </w:rPr>
              <w:t>1</w:t>
            </w:r>
          </w:p>
        </w:tc>
        <w:tc>
          <w:tcPr>
            <w:tcW w:w="3955" w:type="dxa"/>
          </w:tcPr>
          <w:p w14:paraId="457FF730" w14:textId="0089CC1D" w:rsidR="00081915" w:rsidRPr="00B478DD" w:rsidRDefault="008C0225" w:rsidP="000819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Divided Kingdom</w:t>
            </w:r>
            <w:r w:rsidR="00081915">
              <w:rPr>
                <w:rFonts w:ascii="Times New Roman" w:hAnsi="Times New Roman" w:cs="Times New Roman"/>
                <w:sz w:val="24"/>
                <w:szCs w:val="24"/>
              </w:rPr>
              <w:t xml:space="preserve"> </w:t>
            </w:r>
          </w:p>
        </w:tc>
      </w:tr>
      <w:tr w:rsidR="00081915" w14:paraId="07F04556" w14:textId="77777777" w:rsidTr="00081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Pr>
          <w:p w14:paraId="40EC0B69" w14:textId="303B72A7" w:rsidR="00081915" w:rsidRPr="00B478DD" w:rsidRDefault="00081915" w:rsidP="00081915">
            <w:pPr>
              <w:jc w:val="center"/>
              <w:rPr>
                <w:rFonts w:ascii="Times New Roman" w:hAnsi="Times New Roman" w:cs="Times New Roman"/>
                <w:sz w:val="24"/>
                <w:szCs w:val="24"/>
              </w:rPr>
            </w:pPr>
            <w:r>
              <w:rPr>
                <w:rFonts w:ascii="Times New Roman" w:hAnsi="Times New Roman" w:cs="Times New Roman"/>
                <w:sz w:val="24"/>
                <w:szCs w:val="24"/>
              </w:rPr>
              <w:t>8/28</w:t>
            </w:r>
          </w:p>
        </w:tc>
        <w:tc>
          <w:tcPr>
            <w:tcW w:w="1088" w:type="dxa"/>
          </w:tcPr>
          <w:p w14:paraId="3A7E9549" w14:textId="6DD5137D" w:rsidR="00081915" w:rsidRPr="00B478DD" w:rsidRDefault="00081915" w:rsidP="000819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3</w:t>
            </w:r>
          </w:p>
        </w:tc>
        <w:tc>
          <w:tcPr>
            <w:tcW w:w="2398" w:type="dxa"/>
          </w:tcPr>
          <w:p w14:paraId="2531D8B4" w14:textId="17630E59" w:rsidR="00081915" w:rsidRPr="00B478DD" w:rsidRDefault="00081915" w:rsidP="000819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 Kings 17-II Kings 2</w:t>
            </w:r>
          </w:p>
        </w:tc>
        <w:tc>
          <w:tcPr>
            <w:tcW w:w="1080" w:type="dxa"/>
          </w:tcPr>
          <w:p w14:paraId="29B19BDF" w14:textId="0231BB8F" w:rsidR="00081915" w:rsidRPr="00B478DD" w:rsidRDefault="00081915" w:rsidP="000819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3955" w:type="dxa"/>
          </w:tcPr>
          <w:p w14:paraId="04533A4D" w14:textId="5826E255" w:rsidR="00081915" w:rsidRPr="00B478DD" w:rsidRDefault="00081915" w:rsidP="000819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Omrid</w:t>
            </w:r>
            <w:proofErr w:type="spellEnd"/>
            <w:r>
              <w:rPr>
                <w:rFonts w:ascii="Times New Roman" w:hAnsi="Times New Roman" w:cs="Times New Roman"/>
                <w:sz w:val="24"/>
                <w:szCs w:val="24"/>
              </w:rPr>
              <w:t xml:space="preserve"> Dynasty</w:t>
            </w:r>
            <w:r w:rsidR="00130B65">
              <w:rPr>
                <w:rFonts w:ascii="Times New Roman" w:hAnsi="Times New Roman" w:cs="Times New Roman"/>
                <w:sz w:val="24"/>
                <w:szCs w:val="24"/>
              </w:rPr>
              <w:t>,</w:t>
            </w:r>
            <w:r>
              <w:rPr>
                <w:rFonts w:ascii="Times New Roman" w:hAnsi="Times New Roman" w:cs="Times New Roman"/>
                <w:sz w:val="24"/>
                <w:szCs w:val="24"/>
              </w:rPr>
              <w:t xml:space="preserve"> Elijah</w:t>
            </w:r>
          </w:p>
        </w:tc>
      </w:tr>
      <w:tr w:rsidR="00081915" w14:paraId="366AAE1A" w14:textId="77777777" w:rsidTr="00081915">
        <w:tc>
          <w:tcPr>
            <w:cnfStyle w:val="001000000000" w:firstRow="0" w:lastRow="0" w:firstColumn="1" w:lastColumn="0" w:oddVBand="0" w:evenVBand="0" w:oddHBand="0" w:evenHBand="0" w:firstRowFirstColumn="0" w:firstRowLastColumn="0" w:lastRowFirstColumn="0" w:lastRowLastColumn="0"/>
            <w:tcW w:w="829" w:type="dxa"/>
          </w:tcPr>
          <w:p w14:paraId="27A0B1E9" w14:textId="677D68F3" w:rsidR="00081915" w:rsidRPr="00B478DD" w:rsidRDefault="00081915" w:rsidP="00081915">
            <w:pPr>
              <w:jc w:val="center"/>
              <w:rPr>
                <w:rFonts w:ascii="Times New Roman" w:hAnsi="Times New Roman" w:cs="Times New Roman"/>
                <w:sz w:val="24"/>
                <w:szCs w:val="24"/>
              </w:rPr>
            </w:pPr>
            <w:r>
              <w:rPr>
                <w:rFonts w:ascii="Times New Roman" w:hAnsi="Times New Roman" w:cs="Times New Roman"/>
                <w:sz w:val="24"/>
                <w:szCs w:val="24"/>
              </w:rPr>
              <w:t>9/4</w:t>
            </w:r>
          </w:p>
        </w:tc>
        <w:tc>
          <w:tcPr>
            <w:tcW w:w="1088" w:type="dxa"/>
          </w:tcPr>
          <w:p w14:paraId="5AD5FDED" w14:textId="6447076F" w:rsidR="00081915" w:rsidRPr="00B478DD" w:rsidRDefault="00081915" w:rsidP="000819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4</w:t>
            </w:r>
          </w:p>
        </w:tc>
        <w:tc>
          <w:tcPr>
            <w:tcW w:w="2398" w:type="dxa"/>
          </w:tcPr>
          <w:p w14:paraId="5E7B5579" w14:textId="24D80F54" w:rsidR="00081915" w:rsidRPr="00B478DD" w:rsidRDefault="00081915" w:rsidP="000819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II </w:t>
            </w:r>
            <w:r w:rsidR="007F0170">
              <w:rPr>
                <w:rFonts w:ascii="Times New Roman" w:hAnsi="Times New Roman" w:cs="Times New Roman"/>
                <w:sz w:val="24"/>
                <w:szCs w:val="24"/>
              </w:rPr>
              <w:t>Kings</w:t>
            </w:r>
            <w:r>
              <w:rPr>
                <w:rFonts w:ascii="Times New Roman" w:hAnsi="Times New Roman" w:cs="Times New Roman"/>
                <w:sz w:val="24"/>
                <w:szCs w:val="24"/>
              </w:rPr>
              <w:t xml:space="preserve"> </w:t>
            </w:r>
            <w:r w:rsidR="007F0170">
              <w:rPr>
                <w:rFonts w:ascii="Times New Roman" w:hAnsi="Times New Roman" w:cs="Times New Roman"/>
                <w:sz w:val="24"/>
                <w:szCs w:val="24"/>
              </w:rPr>
              <w:t>3-</w:t>
            </w:r>
            <w:r w:rsidR="00542B6C">
              <w:rPr>
                <w:rFonts w:ascii="Times New Roman" w:hAnsi="Times New Roman" w:cs="Times New Roman"/>
                <w:sz w:val="24"/>
                <w:szCs w:val="24"/>
              </w:rPr>
              <w:t>11</w:t>
            </w:r>
          </w:p>
        </w:tc>
        <w:tc>
          <w:tcPr>
            <w:tcW w:w="1080" w:type="dxa"/>
          </w:tcPr>
          <w:p w14:paraId="5A0A02F6" w14:textId="50979D16" w:rsidR="00081915" w:rsidRPr="00B478DD" w:rsidRDefault="00081915" w:rsidP="00081915">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kern w:val="24"/>
              </w:rPr>
            </w:pPr>
            <w:r>
              <w:rPr>
                <w:color w:val="000000" w:themeColor="text1"/>
                <w:kern w:val="24"/>
              </w:rPr>
              <w:t>3</w:t>
            </w:r>
          </w:p>
        </w:tc>
        <w:tc>
          <w:tcPr>
            <w:tcW w:w="3955" w:type="dxa"/>
          </w:tcPr>
          <w:p w14:paraId="3C8ADDC5" w14:textId="66C5C0FA" w:rsidR="00081915" w:rsidRPr="00B478DD" w:rsidRDefault="00081915" w:rsidP="000819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Omrid</w:t>
            </w:r>
            <w:proofErr w:type="spellEnd"/>
            <w:r>
              <w:t xml:space="preserve"> Dynasty</w:t>
            </w:r>
            <w:r w:rsidR="00130B65">
              <w:t>,</w:t>
            </w:r>
            <w:r>
              <w:t xml:space="preserve"> Elisha</w:t>
            </w:r>
          </w:p>
        </w:tc>
      </w:tr>
      <w:tr w:rsidR="00081915" w14:paraId="6ED21A2C" w14:textId="77777777" w:rsidTr="00081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Pr>
          <w:p w14:paraId="35A5E5A0" w14:textId="51300DEA" w:rsidR="00081915" w:rsidRPr="00B478DD" w:rsidRDefault="00081915" w:rsidP="00081915">
            <w:pPr>
              <w:jc w:val="center"/>
              <w:rPr>
                <w:rFonts w:ascii="Times New Roman" w:hAnsi="Times New Roman" w:cs="Times New Roman"/>
                <w:sz w:val="24"/>
                <w:szCs w:val="24"/>
              </w:rPr>
            </w:pPr>
            <w:r>
              <w:rPr>
                <w:rFonts w:ascii="Times New Roman" w:hAnsi="Times New Roman" w:cs="Times New Roman"/>
                <w:sz w:val="24"/>
                <w:szCs w:val="24"/>
              </w:rPr>
              <w:t>9/11</w:t>
            </w:r>
          </w:p>
        </w:tc>
        <w:tc>
          <w:tcPr>
            <w:tcW w:w="1088" w:type="dxa"/>
          </w:tcPr>
          <w:p w14:paraId="3866FE39" w14:textId="549DD0AF" w:rsidR="00081915" w:rsidRPr="00B478DD" w:rsidRDefault="00081915" w:rsidP="000819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5</w:t>
            </w:r>
          </w:p>
        </w:tc>
        <w:tc>
          <w:tcPr>
            <w:tcW w:w="2398" w:type="dxa"/>
          </w:tcPr>
          <w:p w14:paraId="6233950A" w14:textId="19A30B3A" w:rsidR="00081915" w:rsidRPr="00B478DD" w:rsidRDefault="00081915" w:rsidP="000819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II </w:t>
            </w:r>
            <w:r w:rsidR="00542B6C">
              <w:rPr>
                <w:rFonts w:ascii="Times New Roman" w:hAnsi="Times New Roman" w:cs="Times New Roman"/>
                <w:sz w:val="24"/>
                <w:szCs w:val="24"/>
              </w:rPr>
              <w:t>Kings 12-25</w:t>
            </w:r>
          </w:p>
        </w:tc>
        <w:tc>
          <w:tcPr>
            <w:tcW w:w="1080" w:type="dxa"/>
          </w:tcPr>
          <w:p w14:paraId="71FFA046" w14:textId="0390DC62" w:rsidR="00081915" w:rsidRPr="00B478DD" w:rsidRDefault="00081915" w:rsidP="000819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4</w:t>
            </w:r>
          </w:p>
        </w:tc>
        <w:tc>
          <w:tcPr>
            <w:tcW w:w="3955" w:type="dxa"/>
          </w:tcPr>
          <w:p w14:paraId="6FE993A5" w14:textId="59165B94" w:rsidR="00081915" w:rsidRPr="00B478DD" w:rsidRDefault="00081915" w:rsidP="000819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Towards Exile</w:t>
            </w:r>
          </w:p>
        </w:tc>
      </w:tr>
    </w:tbl>
    <w:p w14:paraId="0D43064B" w14:textId="77777777" w:rsidR="005625E3" w:rsidRDefault="005625E3" w:rsidP="005625E3">
      <w:pPr>
        <w:spacing w:after="0"/>
        <w:rPr>
          <w:rFonts w:ascii="Times New Roman" w:hAnsi="Times New Roman" w:cs="Times New Roman"/>
          <w:b/>
        </w:rPr>
      </w:pPr>
    </w:p>
    <w:p w14:paraId="5F552BE8" w14:textId="77777777" w:rsidR="00671883" w:rsidRDefault="00671883" w:rsidP="005625E3">
      <w:pPr>
        <w:spacing w:after="0"/>
        <w:rPr>
          <w:rFonts w:ascii="Times New Roman" w:hAnsi="Times New Roman" w:cs="Times New Roman"/>
          <w:b/>
        </w:rPr>
      </w:pPr>
      <w:r>
        <w:rPr>
          <w:rFonts w:ascii="Times New Roman" w:hAnsi="Times New Roman" w:cs="Times New Roman"/>
          <w:b/>
        </w:rPr>
        <w:t>Miscellaneous</w:t>
      </w:r>
    </w:p>
    <w:p w14:paraId="61825A1E" w14:textId="77777777" w:rsidR="008A4667" w:rsidRDefault="00962211" w:rsidP="005625E3">
      <w:pPr>
        <w:spacing w:after="0"/>
        <w:rPr>
          <w:rFonts w:ascii="Times New Roman" w:hAnsi="Times New Roman" w:cs="Times New Roman"/>
        </w:rPr>
      </w:pPr>
      <w:r>
        <w:rPr>
          <w:rFonts w:ascii="Times New Roman" w:hAnsi="Times New Roman" w:cs="Times New Roman"/>
        </w:rPr>
        <w:t>Students will be responsible for their own notes</w:t>
      </w:r>
      <w:r w:rsidR="00FA3C59">
        <w:rPr>
          <w:rFonts w:ascii="Times New Roman" w:hAnsi="Times New Roman" w:cs="Times New Roman"/>
        </w:rPr>
        <w:t>.  We will provide notebooks and t</w:t>
      </w:r>
      <w:r>
        <w:rPr>
          <w:rFonts w:ascii="Times New Roman" w:hAnsi="Times New Roman" w:cs="Times New Roman"/>
        </w:rPr>
        <w:t xml:space="preserve">he powerpoints will be </w:t>
      </w:r>
      <w:r w:rsidR="00BE3B45">
        <w:rPr>
          <w:rFonts w:ascii="Times New Roman" w:hAnsi="Times New Roman" w:cs="Times New Roman"/>
        </w:rPr>
        <w:t>available upon request.</w:t>
      </w:r>
    </w:p>
    <w:p w14:paraId="60C80DE2" w14:textId="322E25D9" w:rsidR="002213C6" w:rsidRDefault="002213C6">
      <w:pPr>
        <w:rPr>
          <w:rFonts w:ascii="Times New Roman" w:hAnsi="Times New Roman"/>
        </w:rPr>
      </w:pPr>
      <w:r>
        <w:rPr>
          <w:rFonts w:ascii="Times New Roman" w:hAnsi="Times New Roman"/>
        </w:rPr>
        <w:br w:type="page"/>
      </w:r>
    </w:p>
    <w:p w14:paraId="2A064D78" w14:textId="77777777" w:rsidR="002D7036" w:rsidRDefault="002D7036" w:rsidP="002D7036">
      <w:pPr>
        <w:spacing w:after="0"/>
        <w:rPr>
          <w:rFonts w:ascii="Times New Roman" w:hAnsi="Times New Roman" w:cs="Times New Roman"/>
        </w:rPr>
      </w:pPr>
      <w:r>
        <w:rPr>
          <w:rFonts w:ascii="Times New Roman" w:hAnsi="Times New Roman" w:cs="Times New Roman"/>
        </w:rPr>
        <w:lastRenderedPageBreak/>
        <w:t>For each week, read the weekly selection.  Reflect on and answer the questions to follow.</w:t>
      </w:r>
    </w:p>
    <w:p w14:paraId="4ED6C5BE" w14:textId="77777777" w:rsidR="002D7036" w:rsidRDefault="002D7036" w:rsidP="002D7036">
      <w:pPr>
        <w:spacing w:after="0"/>
        <w:rPr>
          <w:rFonts w:ascii="Times New Roman" w:hAnsi="Times New Roman" w:cs="Times New Roman"/>
        </w:rPr>
      </w:pPr>
    </w:p>
    <w:p w14:paraId="30238534" w14:textId="74A9B91E" w:rsidR="0059129E" w:rsidRPr="00976E4E" w:rsidRDefault="002D7036" w:rsidP="00976E4E">
      <w:pPr>
        <w:spacing w:after="0"/>
        <w:rPr>
          <w:rFonts w:ascii="Times New Roman" w:hAnsi="Times New Roman" w:cs="Times New Roman"/>
        </w:rPr>
      </w:pPr>
      <w:r w:rsidRPr="005A5AC0">
        <w:rPr>
          <w:rFonts w:ascii="Times New Roman" w:hAnsi="Times New Roman" w:cs="Times New Roman"/>
          <w:b/>
        </w:rPr>
        <w:t>Homework 1</w:t>
      </w:r>
      <w:r>
        <w:rPr>
          <w:rFonts w:ascii="Times New Roman" w:hAnsi="Times New Roman" w:cs="Times New Roman"/>
        </w:rPr>
        <w:t xml:space="preserve"> (</w:t>
      </w:r>
      <w:r w:rsidR="00837F61">
        <w:rPr>
          <w:rFonts w:ascii="Times New Roman" w:hAnsi="Times New Roman" w:cs="Times New Roman"/>
        </w:rPr>
        <w:t xml:space="preserve">Due </w:t>
      </w:r>
      <w:r>
        <w:rPr>
          <w:rFonts w:ascii="Times New Roman" w:hAnsi="Times New Roman" w:cs="Times New Roman"/>
        </w:rPr>
        <w:t xml:space="preserve">Week 2) </w:t>
      </w:r>
    </w:p>
    <w:p w14:paraId="721E0DD8" w14:textId="5E7E58DA" w:rsidR="00126FB9" w:rsidRDefault="00E320B2" w:rsidP="00A64376">
      <w:pPr>
        <w:pStyle w:val="ListParagraph"/>
        <w:numPr>
          <w:ilvl w:val="0"/>
          <w:numId w:val="3"/>
        </w:numPr>
        <w:spacing w:after="0"/>
        <w:rPr>
          <w:rFonts w:ascii="Times New Roman" w:hAnsi="Times New Roman" w:cs="Times New Roman"/>
        </w:rPr>
      </w:pPr>
      <w:r>
        <w:rPr>
          <w:rFonts w:ascii="Times New Roman" w:hAnsi="Times New Roman" w:cs="Times New Roman"/>
        </w:rPr>
        <w:t>The author stops in the middle of his description of the temple to describe Solomon’s palace</w:t>
      </w:r>
      <w:r w:rsidR="0028140C">
        <w:rPr>
          <w:rFonts w:ascii="Times New Roman" w:hAnsi="Times New Roman" w:cs="Times New Roman"/>
        </w:rPr>
        <w:t xml:space="preserve"> in I Kings 7:1-10.  </w:t>
      </w:r>
      <w:r>
        <w:rPr>
          <w:rFonts w:ascii="Times New Roman" w:hAnsi="Times New Roman" w:cs="Times New Roman"/>
        </w:rPr>
        <w:t>What is the author trying to communicate here and why?</w:t>
      </w:r>
    </w:p>
    <w:p w14:paraId="0C8EA440" w14:textId="2E2FA3C5" w:rsidR="002D7036" w:rsidRDefault="002926E6" w:rsidP="007D59C8">
      <w:pPr>
        <w:pStyle w:val="ListParagraph"/>
        <w:numPr>
          <w:ilvl w:val="0"/>
          <w:numId w:val="3"/>
        </w:numPr>
        <w:spacing w:after="0"/>
        <w:rPr>
          <w:rFonts w:ascii="Times New Roman" w:hAnsi="Times New Roman" w:cs="Times New Roman"/>
        </w:rPr>
      </w:pPr>
      <w:r>
        <w:rPr>
          <w:rFonts w:ascii="Times New Roman" w:hAnsi="Times New Roman" w:cs="Times New Roman"/>
        </w:rPr>
        <w:t>In I Kings 8:27, Solomon says, “</w:t>
      </w:r>
      <w:r w:rsidR="007D59C8" w:rsidRPr="007D59C8">
        <w:rPr>
          <w:rFonts w:ascii="Times New Roman" w:hAnsi="Times New Roman" w:cs="Times New Roman"/>
        </w:rPr>
        <w:t>heaven and the highest heaven cannot contain You, how much less this house which I have built!</w:t>
      </w:r>
      <w:r w:rsidR="007D59C8">
        <w:rPr>
          <w:rFonts w:ascii="Times New Roman" w:hAnsi="Times New Roman" w:cs="Times New Roman"/>
        </w:rPr>
        <w:t>”  Yet, one of the main themes of the book is the wickedness of the continual worship away from the temple.  If the temple can’t contain God anyway, then what’s the problem with worshipping him somewhere else?</w:t>
      </w:r>
    </w:p>
    <w:p w14:paraId="74AA7762" w14:textId="2C90032B" w:rsidR="00976E4E" w:rsidRPr="007D59C8" w:rsidRDefault="00500B00" w:rsidP="007D59C8">
      <w:pPr>
        <w:pStyle w:val="ListParagraph"/>
        <w:numPr>
          <w:ilvl w:val="0"/>
          <w:numId w:val="3"/>
        </w:numPr>
        <w:spacing w:after="0"/>
        <w:rPr>
          <w:rFonts w:ascii="Times New Roman" w:hAnsi="Times New Roman" w:cs="Times New Roman"/>
        </w:rPr>
      </w:pPr>
      <w:r>
        <w:rPr>
          <w:rFonts w:ascii="Times New Roman" w:hAnsi="Times New Roman" w:cs="Times New Roman"/>
        </w:rPr>
        <w:t>The death of the prophet</w:t>
      </w:r>
      <w:r w:rsidR="00E32870">
        <w:rPr>
          <w:rFonts w:ascii="Times New Roman" w:hAnsi="Times New Roman" w:cs="Times New Roman"/>
        </w:rPr>
        <w:t xml:space="preserve"> against Bethel</w:t>
      </w:r>
      <w:r>
        <w:rPr>
          <w:rFonts w:ascii="Times New Roman" w:hAnsi="Times New Roman" w:cs="Times New Roman"/>
        </w:rPr>
        <w:t xml:space="preserve"> in I Kings 13 </w:t>
      </w:r>
      <w:r w:rsidR="00E32870">
        <w:rPr>
          <w:rFonts w:ascii="Times New Roman" w:hAnsi="Times New Roman" w:cs="Times New Roman"/>
        </w:rPr>
        <w:t>i</w:t>
      </w:r>
      <w:r w:rsidR="00574829">
        <w:rPr>
          <w:rFonts w:ascii="Times New Roman" w:hAnsi="Times New Roman" w:cs="Times New Roman"/>
        </w:rPr>
        <w:t>s filled with irony</w:t>
      </w:r>
      <w:r w:rsidR="00E32870">
        <w:rPr>
          <w:rFonts w:ascii="Times New Roman" w:hAnsi="Times New Roman" w:cs="Times New Roman"/>
        </w:rPr>
        <w:t xml:space="preserve">.  What is the author communicating </w:t>
      </w:r>
      <w:r w:rsidR="00574829">
        <w:rPr>
          <w:rFonts w:ascii="Times New Roman" w:hAnsi="Times New Roman" w:cs="Times New Roman"/>
        </w:rPr>
        <w:t>with this peculiar story?</w:t>
      </w:r>
    </w:p>
    <w:p w14:paraId="573FE984" w14:textId="77777777" w:rsidR="002D7036" w:rsidRDefault="002D7036" w:rsidP="002D7036">
      <w:pPr>
        <w:spacing w:after="0"/>
        <w:rPr>
          <w:rFonts w:ascii="Times New Roman" w:hAnsi="Times New Roman" w:cs="Times New Roman"/>
        </w:rPr>
      </w:pPr>
    </w:p>
    <w:p w14:paraId="49EE449E" w14:textId="77D864D6" w:rsidR="002D7036" w:rsidRPr="00D24356" w:rsidRDefault="002D7036" w:rsidP="002D703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2</w:t>
      </w:r>
      <w:r w:rsidR="00837F61">
        <w:rPr>
          <w:rFonts w:ascii="Times New Roman" w:hAnsi="Times New Roman" w:cs="Times New Roman"/>
        </w:rPr>
        <w:t xml:space="preserve"> (Due Week 3)</w:t>
      </w:r>
    </w:p>
    <w:p w14:paraId="077D3106" w14:textId="10C254E1" w:rsidR="008856F6" w:rsidRDefault="008856F6" w:rsidP="00F16E86">
      <w:pPr>
        <w:pStyle w:val="ListParagraph"/>
        <w:numPr>
          <w:ilvl w:val="0"/>
          <w:numId w:val="5"/>
        </w:numPr>
        <w:spacing w:after="0"/>
        <w:rPr>
          <w:rFonts w:ascii="Times New Roman" w:hAnsi="Times New Roman" w:cs="Times New Roman"/>
        </w:rPr>
      </w:pPr>
      <w:r>
        <w:rPr>
          <w:rFonts w:ascii="Times New Roman" w:hAnsi="Times New Roman" w:cs="Times New Roman"/>
        </w:rPr>
        <w:t>Why might Elijah be so despondent in I Kings 19:4 after so great a victory in I Kings 18?</w:t>
      </w:r>
    </w:p>
    <w:p w14:paraId="5A92258D" w14:textId="3302039E" w:rsidR="00923DBA" w:rsidRDefault="00923DBA" w:rsidP="00F16E86">
      <w:pPr>
        <w:pStyle w:val="ListParagraph"/>
        <w:numPr>
          <w:ilvl w:val="0"/>
          <w:numId w:val="5"/>
        </w:numPr>
        <w:spacing w:after="0"/>
        <w:rPr>
          <w:rFonts w:ascii="Times New Roman" w:hAnsi="Times New Roman" w:cs="Times New Roman"/>
        </w:rPr>
      </w:pPr>
      <w:r>
        <w:rPr>
          <w:rFonts w:ascii="Times New Roman" w:hAnsi="Times New Roman" w:cs="Times New Roman"/>
        </w:rPr>
        <w:t xml:space="preserve">Name at least </w:t>
      </w:r>
      <w:r w:rsidR="008856F6">
        <w:rPr>
          <w:rFonts w:ascii="Times New Roman" w:hAnsi="Times New Roman" w:cs="Times New Roman"/>
        </w:rPr>
        <w:t>two</w:t>
      </w:r>
      <w:r>
        <w:rPr>
          <w:rFonts w:ascii="Times New Roman" w:hAnsi="Times New Roman" w:cs="Times New Roman"/>
        </w:rPr>
        <w:t xml:space="preserve"> parallels between the David-Bathsheba episode</w:t>
      </w:r>
      <w:r w:rsidR="00102956">
        <w:rPr>
          <w:rFonts w:ascii="Times New Roman" w:hAnsi="Times New Roman" w:cs="Times New Roman"/>
        </w:rPr>
        <w:t xml:space="preserve"> (II Sam 11-12)</w:t>
      </w:r>
      <w:r>
        <w:rPr>
          <w:rFonts w:ascii="Times New Roman" w:hAnsi="Times New Roman" w:cs="Times New Roman"/>
        </w:rPr>
        <w:t xml:space="preserve"> and </w:t>
      </w:r>
      <w:r w:rsidR="008856F6">
        <w:rPr>
          <w:rFonts w:ascii="Times New Roman" w:hAnsi="Times New Roman" w:cs="Times New Roman"/>
        </w:rPr>
        <w:t>the Ahab-Naboth episode in I Kings 21.</w:t>
      </w:r>
      <w:r>
        <w:rPr>
          <w:rFonts w:ascii="Times New Roman" w:hAnsi="Times New Roman" w:cs="Times New Roman"/>
        </w:rPr>
        <w:t xml:space="preserve"> </w:t>
      </w:r>
    </w:p>
    <w:p w14:paraId="2717AF3D" w14:textId="10291F80" w:rsidR="00574829" w:rsidRPr="00923DBA" w:rsidRDefault="00574829" w:rsidP="00923DBA">
      <w:pPr>
        <w:pStyle w:val="ListParagraph"/>
        <w:numPr>
          <w:ilvl w:val="0"/>
          <w:numId w:val="5"/>
        </w:numPr>
        <w:spacing w:after="0"/>
        <w:rPr>
          <w:rFonts w:ascii="Times New Roman" w:hAnsi="Times New Roman" w:cs="Times New Roman"/>
        </w:rPr>
      </w:pPr>
      <w:r>
        <w:rPr>
          <w:rFonts w:ascii="Times New Roman" w:hAnsi="Times New Roman" w:cs="Times New Roman"/>
        </w:rPr>
        <w:t>In I Kings 22:</w:t>
      </w:r>
      <w:r w:rsidR="005D1F83">
        <w:rPr>
          <w:rFonts w:ascii="Times New Roman" w:hAnsi="Times New Roman" w:cs="Times New Roman"/>
        </w:rPr>
        <w:t>22</w:t>
      </w:r>
      <w:r>
        <w:rPr>
          <w:rFonts w:ascii="Times New Roman" w:hAnsi="Times New Roman" w:cs="Times New Roman"/>
        </w:rPr>
        <w:t>, God sends a spirit to lie to Ahab’s prophets.  However, in Titus 1:2, we read that God “does not lie.” How would you explain this tension?</w:t>
      </w:r>
      <w:r w:rsidR="005D1F83">
        <w:rPr>
          <w:rFonts w:ascii="Times New Roman" w:hAnsi="Times New Roman" w:cs="Times New Roman"/>
        </w:rPr>
        <w:t xml:space="preserve">  </w:t>
      </w:r>
    </w:p>
    <w:p w14:paraId="6CCF1FAF" w14:textId="77777777" w:rsidR="002D7036" w:rsidRDefault="002D7036" w:rsidP="002D7036">
      <w:pPr>
        <w:spacing w:after="0"/>
        <w:rPr>
          <w:rFonts w:ascii="Times New Roman" w:hAnsi="Times New Roman" w:cs="Times New Roman"/>
        </w:rPr>
      </w:pPr>
    </w:p>
    <w:p w14:paraId="60FF61BA" w14:textId="1BBCDBBB" w:rsidR="002D7036" w:rsidRDefault="002D7036" w:rsidP="002D703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3</w:t>
      </w:r>
      <w:r w:rsidR="00837F61">
        <w:rPr>
          <w:rFonts w:ascii="Times New Roman" w:hAnsi="Times New Roman" w:cs="Times New Roman"/>
        </w:rPr>
        <w:t xml:space="preserve"> (Due Week 4)</w:t>
      </w:r>
    </w:p>
    <w:p w14:paraId="22CD572B" w14:textId="374607B5" w:rsidR="000C4FEB" w:rsidRDefault="00FC59F4" w:rsidP="00FC59F4">
      <w:pPr>
        <w:pStyle w:val="ListParagraph"/>
        <w:numPr>
          <w:ilvl w:val="0"/>
          <w:numId w:val="4"/>
        </w:numPr>
        <w:spacing w:after="0"/>
        <w:rPr>
          <w:rFonts w:ascii="Times New Roman" w:hAnsi="Times New Roman" w:cs="Times New Roman"/>
        </w:rPr>
      </w:pPr>
      <w:r>
        <w:rPr>
          <w:rFonts w:ascii="Times New Roman" w:hAnsi="Times New Roman" w:cs="Times New Roman"/>
        </w:rPr>
        <w:t>What do you think Elisha means when he says to Gehazi, “</w:t>
      </w:r>
      <w:r w:rsidRPr="00FC59F4">
        <w:rPr>
          <w:rFonts w:ascii="Times New Roman" w:hAnsi="Times New Roman" w:cs="Times New Roman"/>
        </w:rPr>
        <w:t>Is it a time to receive money and to receive clothes and olive groves and vineyards and sheep and oxen and male and female servants?</w:t>
      </w:r>
      <w:r>
        <w:rPr>
          <w:rFonts w:ascii="Times New Roman" w:hAnsi="Times New Roman" w:cs="Times New Roman"/>
        </w:rPr>
        <w:t xml:space="preserve">” </w:t>
      </w:r>
      <w:bookmarkStart w:id="0" w:name="_GoBack"/>
      <w:bookmarkEnd w:id="0"/>
      <w:r>
        <w:rPr>
          <w:rFonts w:ascii="Times New Roman" w:hAnsi="Times New Roman" w:cs="Times New Roman"/>
        </w:rPr>
        <w:t>in II Kings 5:26.</w:t>
      </w:r>
    </w:p>
    <w:p w14:paraId="14A27A7B" w14:textId="7AE02E07" w:rsidR="001D172C" w:rsidRPr="00FC59F4" w:rsidRDefault="00F97C89" w:rsidP="00FC59F4">
      <w:pPr>
        <w:pStyle w:val="ListParagraph"/>
        <w:numPr>
          <w:ilvl w:val="0"/>
          <w:numId w:val="4"/>
        </w:numPr>
        <w:spacing w:after="0"/>
        <w:rPr>
          <w:rFonts w:ascii="Times New Roman" w:hAnsi="Times New Roman" w:cs="Times New Roman"/>
        </w:rPr>
      </w:pPr>
      <w:r>
        <w:rPr>
          <w:rFonts w:ascii="Times New Roman" w:hAnsi="Times New Roman" w:cs="Times New Roman"/>
        </w:rPr>
        <w:t xml:space="preserve">God appointed Jehu king of Israel and even predicted it in a special appearance to Elijah.  But, Jehu “was not careful to walk in the law of the </w:t>
      </w:r>
      <w:r w:rsidRPr="00F97C89">
        <w:rPr>
          <w:rFonts w:ascii="Times New Roman" w:hAnsi="Times New Roman" w:cs="Times New Roman"/>
          <w:smallCaps/>
        </w:rPr>
        <w:t>Lord</w:t>
      </w:r>
      <w:r>
        <w:rPr>
          <w:rFonts w:ascii="Times New Roman" w:hAnsi="Times New Roman" w:cs="Times New Roman"/>
        </w:rPr>
        <w:t xml:space="preserve">.” </w:t>
      </w:r>
      <w:r w:rsidR="001E5C62">
        <w:rPr>
          <w:rFonts w:ascii="Times New Roman" w:hAnsi="Times New Roman" w:cs="Times New Roman"/>
        </w:rPr>
        <w:t>How should we reconcile this?</w:t>
      </w:r>
    </w:p>
    <w:p w14:paraId="369ADE12" w14:textId="77777777" w:rsidR="002D7036" w:rsidRDefault="002D7036" w:rsidP="002D7036">
      <w:pPr>
        <w:spacing w:after="0"/>
        <w:rPr>
          <w:rFonts w:ascii="Times New Roman" w:hAnsi="Times New Roman" w:cs="Times New Roman"/>
        </w:rPr>
      </w:pPr>
    </w:p>
    <w:p w14:paraId="6E462A5C" w14:textId="1BF6E445" w:rsidR="002D7036" w:rsidRDefault="002D7036" w:rsidP="002D7036">
      <w:pPr>
        <w:spacing w:after="0"/>
        <w:rPr>
          <w:rFonts w:ascii="Times New Roman" w:hAnsi="Times New Roman" w:cs="Times New Roman"/>
        </w:rPr>
      </w:pPr>
      <w:r>
        <w:rPr>
          <w:rFonts w:ascii="Times New Roman" w:hAnsi="Times New Roman" w:cs="Times New Roman"/>
          <w:b/>
        </w:rPr>
        <w:t>Homework 4</w:t>
      </w:r>
      <w:r w:rsidR="00837F61">
        <w:rPr>
          <w:rFonts w:ascii="Times New Roman" w:hAnsi="Times New Roman" w:cs="Times New Roman"/>
          <w:b/>
        </w:rPr>
        <w:t xml:space="preserve"> </w:t>
      </w:r>
      <w:r w:rsidR="00837F61">
        <w:rPr>
          <w:rFonts w:ascii="Times New Roman" w:hAnsi="Times New Roman" w:cs="Times New Roman"/>
        </w:rPr>
        <w:t>(Due Week 5)</w:t>
      </w:r>
    </w:p>
    <w:p w14:paraId="2B0F0C55" w14:textId="4509B9F3" w:rsidR="00F728F4" w:rsidRDefault="001E5C62" w:rsidP="002D7036">
      <w:pPr>
        <w:pStyle w:val="ListParagraph"/>
        <w:numPr>
          <w:ilvl w:val="0"/>
          <w:numId w:val="6"/>
        </w:numPr>
        <w:spacing w:after="0"/>
        <w:rPr>
          <w:rFonts w:ascii="Times New Roman" w:hAnsi="Times New Roman" w:cs="Times New Roman"/>
        </w:rPr>
      </w:pPr>
      <w:r>
        <w:rPr>
          <w:rFonts w:ascii="Times New Roman" w:hAnsi="Times New Roman" w:cs="Times New Roman"/>
        </w:rPr>
        <w:t>Josiah, one of the greatest kings of Judah lived only 29 years</w:t>
      </w:r>
      <w:r w:rsidR="0059129E">
        <w:rPr>
          <w:rFonts w:ascii="Times New Roman" w:hAnsi="Times New Roman" w:cs="Times New Roman"/>
        </w:rPr>
        <w:t>, killed in battle</w:t>
      </w:r>
      <w:r>
        <w:rPr>
          <w:rFonts w:ascii="Times New Roman" w:hAnsi="Times New Roman" w:cs="Times New Roman"/>
        </w:rPr>
        <w:t>.  Whereas</w:t>
      </w:r>
      <w:r w:rsidR="00F978DA">
        <w:rPr>
          <w:rFonts w:ascii="Times New Roman" w:hAnsi="Times New Roman" w:cs="Times New Roman"/>
        </w:rPr>
        <w:t xml:space="preserve"> his father,</w:t>
      </w:r>
      <w:r>
        <w:rPr>
          <w:rFonts w:ascii="Times New Roman" w:hAnsi="Times New Roman" w:cs="Times New Roman"/>
        </w:rPr>
        <w:t xml:space="preserve"> Manasseh, </w:t>
      </w:r>
      <w:r w:rsidR="00F978DA">
        <w:rPr>
          <w:rFonts w:ascii="Times New Roman" w:hAnsi="Times New Roman" w:cs="Times New Roman"/>
        </w:rPr>
        <w:t xml:space="preserve">the </w:t>
      </w:r>
      <w:proofErr w:type="gramStart"/>
      <w:r w:rsidR="00F978DA">
        <w:rPr>
          <w:rFonts w:ascii="Times New Roman" w:hAnsi="Times New Roman" w:cs="Times New Roman"/>
        </w:rPr>
        <w:t>most evil</w:t>
      </w:r>
      <w:proofErr w:type="gramEnd"/>
      <w:r w:rsidR="00F978DA">
        <w:rPr>
          <w:rFonts w:ascii="Times New Roman" w:hAnsi="Times New Roman" w:cs="Times New Roman"/>
        </w:rPr>
        <w:t xml:space="preserve"> king of Judah, lived </w:t>
      </w:r>
      <w:r w:rsidR="0059129E">
        <w:rPr>
          <w:rFonts w:ascii="Times New Roman" w:hAnsi="Times New Roman" w:cs="Times New Roman"/>
        </w:rPr>
        <w:t xml:space="preserve">a full life of </w:t>
      </w:r>
      <w:r w:rsidR="00F978DA">
        <w:rPr>
          <w:rFonts w:ascii="Times New Roman" w:hAnsi="Times New Roman" w:cs="Times New Roman"/>
        </w:rPr>
        <w:t>67 years.  How would you explain this?</w:t>
      </w:r>
    </w:p>
    <w:p w14:paraId="5B830AEA" w14:textId="5520EEB3" w:rsidR="00F978DA" w:rsidRDefault="00012854" w:rsidP="002D7036">
      <w:pPr>
        <w:pStyle w:val="ListParagraph"/>
        <w:numPr>
          <w:ilvl w:val="0"/>
          <w:numId w:val="6"/>
        </w:numPr>
        <w:spacing w:after="0"/>
        <w:rPr>
          <w:rFonts w:ascii="Times New Roman" w:hAnsi="Times New Roman" w:cs="Times New Roman"/>
        </w:rPr>
      </w:pPr>
      <w:r>
        <w:rPr>
          <w:rFonts w:ascii="Times New Roman" w:hAnsi="Times New Roman" w:cs="Times New Roman"/>
        </w:rPr>
        <w:t>What do you think the author is communicating with the final sentences of the book, II Kings 25:27ff?</w:t>
      </w:r>
    </w:p>
    <w:p w14:paraId="0A528549" w14:textId="77777777" w:rsidR="00F728F4" w:rsidRPr="00F728F4" w:rsidRDefault="00F728F4" w:rsidP="00F16E86">
      <w:pPr>
        <w:spacing w:after="0" w:line="240" w:lineRule="auto"/>
        <w:rPr>
          <w:rFonts w:ascii="Times New Roman" w:hAnsi="Times New Roman"/>
        </w:rPr>
      </w:pPr>
    </w:p>
    <w:sectPr w:rsidR="00F728F4" w:rsidRPr="00F728F4" w:rsidSect="00BD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1573"/>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087"/>
    <w:multiLevelType w:val="hybridMultilevel"/>
    <w:tmpl w:val="C79E93E8"/>
    <w:lvl w:ilvl="0" w:tplc="39E44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E37CD"/>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729D2"/>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632E5"/>
    <w:multiLevelType w:val="hybridMultilevel"/>
    <w:tmpl w:val="620CC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A4B91"/>
    <w:multiLevelType w:val="hybridMultilevel"/>
    <w:tmpl w:val="9CE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55CA7"/>
    <w:multiLevelType w:val="hybridMultilevel"/>
    <w:tmpl w:val="6330B51C"/>
    <w:lvl w:ilvl="0" w:tplc="979A71E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E3"/>
    <w:rsid w:val="000078A0"/>
    <w:rsid w:val="00012854"/>
    <w:rsid w:val="00030C7A"/>
    <w:rsid w:val="00036BBD"/>
    <w:rsid w:val="00081915"/>
    <w:rsid w:val="00085316"/>
    <w:rsid w:val="000A7347"/>
    <w:rsid w:val="000B12C1"/>
    <w:rsid w:val="000B54DC"/>
    <w:rsid w:val="000C4FEB"/>
    <w:rsid w:val="000C5453"/>
    <w:rsid w:val="000C5B61"/>
    <w:rsid w:val="000E76AF"/>
    <w:rsid w:val="00102956"/>
    <w:rsid w:val="00105970"/>
    <w:rsid w:val="00110A46"/>
    <w:rsid w:val="00126FB9"/>
    <w:rsid w:val="00130B65"/>
    <w:rsid w:val="001434C9"/>
    <w:rsid w:val="00195606"/>
    <w:rsid w:val="001A0A8B"/>
    <w:rsid w:val="001A3837"/>
    <w:rsid w:val="001C2408"/>
    <w:rsid w:val="001C2439"/>
    <w:rsid w:val="001D172C"/>
    <w:rsid w:val="001E5C62"/>
    <w:rsid w:val="001F2C0F"/>
    <w:rsid w:val="002213C6"/>
    <w:rsid w:val="002224E8"/>
    <w:rsid w:val="0023010A"/>
    <w:rsid w:val="00242110"/>
    <w:rsid w:val="00250CF7"/>
    <w:rsid w:val="0028140C"/>
    <w:rsid w:val="0028420B"/>
    <w:rsid w:val="002926E6"/>
    <w:rsid w:val="002D4246"/>
    <w:rsid w:val="002D7036"/>
    <w:rsid w:val="002E1CF1"/>
    <w:rsid w:val="002F152D"/>
    <w:rsid w:val="002F38FF"/>
    <w:rsid w:val="00311F78"/>
    <w:rsid w:val="003131DA"/>
    <w:rsid w:val="00313C35"/>
    <w:rsid w:val="003143B0"/>
    <w:rsid w:val="0034461E"/>
    <w:rsid w:val="00364CBD"/>
    <w:rsid w:val="003B1D4B"/>
    <w:rsid w:val="00421C8F"/>
    <w:rsid w:val="00425E0E"/>
    <w:rsid w:val="00426C92"/>
    <w:rsid w:val="0044056D"/>
    <w:rsid w:val="004607AF"/>
    <w:rsid w:val="0048121E"/>
    <w:rsid w:val="0048711A"/>
    <w:rsid w:val="004C5627"/>
    <w:rsid w:val="004C6606"/>
    <w:rsid w:val="004F4656"/>
    <w:rsid w:val="00500B00"/>
    <w:rsid w:val="00502D8A"/>
    <w:rsid w:val="00503C01"/>
    <w:rsid w:val="00522234"/>
    <w:rsid w:val="00526F12"/>
    <w:rsid w:val="00542B6C"/>
    <w:rsid w:val="005625E3"/>
    <w:rsid w:val="005732F7"/>
    <w:rsid w:val="00574829"/>
    <w:rsid w:val="00582784"/>
    <w:rsid w:val="0059129E"/>
    <w:rsid w:val="00596681"/>
    <w:rsid w:val="005B0C53"/>
    <w:rsid w:val="005D1F83"/>
    <w:rsid w:val="005D779E"/>
    <w:rsid w:val="005F4106"/>
    <w:rsid w:val="0065060D"/>
    <w:rsid w:val="0065602E"/>
    <w:rsid w:val="00671883"/>
    <w:rsid w:val="00676AF0"/>
    <w:rsid w:val="006A25FB"/>
    <w:rsid w:val="006C6A18"/>
    <w:rsid w:val="00706329"/>
    <w:rsid w:val="00721085"/>
    <w:rsid w:val="007404A1"/>
    <w:rsid w:val="00756AAD"/>
    <w:rsid w:val="007C4E12"/>
    <w:rsid w:val="007D59C8"/>
    <w:rsid w:val="007F0170"/>
    <w:rsid w:val="007F651E"/>
    <w:rsid w:val="008037F1"/>
    <w:rsid w:val="00810545"/>
    <w:rsid w:val="008353C5"/>
    <w:rsid w:val="00837F61"/>
    <w:rsid w:val="008719E6"/>
    <w:rsid w:val="008856F6"/>
    <w:rsid w:val="008A4667"/>
    <w:rsid w:val="008B037C"/>
    <w:rsid w:val="008C0225"/>
    <w:rsid w:val="00923DBA"/>
    <w:rsid w:val="00951E39"/>
    <w:rsid w:val="00952940"/>
    <w:rsid w:val="0095503A"/>
    <w:rsid w:val="00962211"/>
    <w:rsid w:val="00976E4E"/>
    <w:rsid w:val="00984BD2"/>
    <w:rsid w:val="009B13D7"/>
    <w:rsid w:val="009C2BCD"/>
    <w:rsid w:val="00A47811"/>
    <w:rsid w:val="00A54E78"/>
    <w:rsid w:val="00A64376"/>
    <w:rsid w:val="00AB36A6"/>
    <w:rsid w:val="00B1562C"/>
    <w:rsid w:val="00B3408D"/>
    <w:rsid w:val="00B44BBE"/>
    <w:rsid w:val="00B478DD"/>
    <w:rsid w:val="00B53F94"/>
    <w:rsid w:val="00B6697B"/>
    <w:rsid w:val="00B67323"/>
    <w:rsid w:val="00B83362"/>
    <w:rsid w:val="00B8452A"/>
    <w:rsid w:val="00BD7DA8"/>
    <w:rsid w:val="00BE2DAC"/>
    <w:rsid w:val="00BE3B45"/>
    <w:rsid w:val="00C226E4"/>
    <w:rsid w:val="00C305CC"/>
    <w:rsid w:val="00C31615"/>
    <w:rsid w:val="00C31C85"/>
    <w:rsid w:val="00C361C2"/>
    <w:rsid w:val="00C43FBC"/>
    <w:rsid w:val="00C52A0D"/>
    <w:rsid w:val="00CA2134"/>
    <w:rsid w:val="00CC16C4"/>
    <w:rsid w:val="00CC261D"/>
    <w:rsid w:val="00D0661F"/>
    <w:rsid w:val="00D7121A"/>
    <w:rsid w:val="00DC28B8"/>
    <w:rsid w:val="00E320B2"/>
    <w:rsid w:val="00E32870"/>
    <w:rsid w:val="00E47C07"/>
    <w:rsid w:val="00E93320"/>
    <w:rsid w:val="00EA7FE5"/>
    <w:rsid w:val="00EC2927"/>
    <w:rsid w:val="00EC4F63"/>
    <w:rsid w:val="00EF5FF4"/>
    <w:rsid w:val="00F16CC7"/>
    <w:rsid w:val="00F16E86"/>
    <w:rsid w:val="00F639CF"/>
    <w:rsid w:val="00F728F4"/>
    <w:rsid w:val="00F75BC1"/>
    <w:rsid w:val="00F978DA"/>
    <w:rsid w:val="00F97C89"/>
    <w:rsid w:val="00FA3572"/>
    <w:rsid w:val="00FA3C59"/>
    <w:rsid w:val="00FA6561"/>
    <w:rsid w:val="00FB0762"/>
    <w:rsid w:val="00FC59F4"/>
    <w:rsid w:val="00FD09EF"/>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E3AD"/>
  <w15:docId w15:val="{BCFAA351-D06E-9646-BF1D-8A7077E2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3F94"/>
    <w:pPr>
      <w:ind w:left="720"/>
      <w:contextualSpacing/>
    </w:pPr>
  </w:style>
  <w:style w:type="paragraph" w:styleId="NormalWeb">
    <w:name w:val="Normal (Web)"/>
    <w:basedOn w:val="Normal"/>
    <w:uiPriority w:val="99"/>
    <w:unhideWhenUsed/>
    <w:rsid w:val="00B478DD"/>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B8336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3724">
      <w:bodyDiv w:val="1"/>
      <w:marLeft w:val="0"/>
      <w:marRight w:val="0"/>
      <w:marTop w:val="0"/>
      <w:marBottom w:val="0"/>
      <w:divBdr>
        <w:top w:val="none" w:sz="0" w:space="0" w:color="auto"/>
        <w:left w:val="none" w:sz="0" w:space="0" w:color="auto"/>
        <w:bottom w:val="none" w:sz="0" w:space="0" w:color="auto"/>
        <w:right w:val="none" w:sz="0" w:space="0" w:color="auto"/>
      </w:divBdr>
    </w:div>
    <w:div w:id="331417325">
      <w:bodyDiv w:val="1"/>
      <w:marLeft w:val="0"/>
      <w:marRight w:val="0"/>
      <w:marTop w:val="0"/>
      <w:marBottom w:val="0"/>
      <w:divBdr>
        <w:top w:val="none" w:sz="0" w:space="0" w:color="auto"/>
        <w:left w:val="none" w:sz="0" w:space="0" w:color="auto"/>
        <w:bottom w:val="none" w:sz="0" w:space="0" w:color="auto"/>
        <w:right w:val="none" w:sz="0" w:space="0" w:color="auto"/>
      </w:divBdr>
    </w:div>
    <w:div w:id="625162474">
      <w:bodyDiv w:val="1"/>
      <w:marLeft w:val="0"/>
      <w:marRight w:val="0"/>
      <w:marTop w:val="0"/>
      <w:marBottom w:val="0"/>
      <w:divBdr>
        <w:top w:val="none" w:sz="0" w:space="0" w:color="auto"/>
        <w:left w:val="none" w:sz="0" w:space="0" w:color="auto"/>
        <w:bottom w:val="none" w:sz="0" w:space="0" w:color="auto"/>
        <w:right w:val="none" w:sz="0" w:space="0" w:color="auto"/>
      </w:divBdr>
    </w:div>
    <w:div w:id="1564945526">
      <w:bodyDiv w:val="1"/>
      <w:marLeft w:val="0"/>
      <w:marRight w:val="0"/>
      <w:marTop w:val="0"/>
      <w:marBottom w:val="0"/>
      <w:divBdr>
        <w:top w:val="none" w:sz="0" w:space="0" w:color="auto"/>
        <w:left w:val="none" w:sz="0" w:space="0" w:color="auto"/>
        <w:bottom w:val="none" w:sz="0" w:space="0" w:color="auto"/>
        <w:right w:val="none" w:sz="0" w:space="0" w:color="auto"/>
      </w:divBdr>
    </w:div>
    <w:div w:id="16789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ReederP</dc:creator>
  <cp:lastModifiedBy>Pat Reeder</cp:lastModifiedBy>
  <cp:revision>56</cp:revision>
  <cp:lastPrinted>2014-06-23T16:01:00Z</cp:lastPrinted>
  <dcterms:created xsi:type="dcterms:W3CDTF">2019-04-25T18:55:00Z</dcterms:created>
  <dcterms:modified xsi:type="dcterms:W3CDTF">2019-08-13T16:35:00Z</dcterms:modified>
</cp:coreProperties>
</file>